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Veranstaltungsdetails</w:t>
      </w:r>
    </w:p>
    <w:p>
      <w:r>
        <w:t>Veranstaltungstitel: Zukunftskonferenz 2025</w:t>
        <w:br/>
        <w:t>Veranstaltungsort: Kongresszentrum Berlin, Raum A und B</w:t>
        <w:br/>
        <w:t>Datum: Samstag, 15. März 2025</w:t>
        <w:br/>
        <w:t>Dauer: 9:00 - 18:00 Uhr</w:t>
      </w:r>
    </w:p>
    <w:p>
      <w:pPr>
        <w:pStyle w:val="Heading1"/>
      </w:pPr>
      <w:r>
        <w:t>Programm</w:t>
      </w:r>
    </w:p>
    <w:p>
      <w:pPr>
        <w:pStyle w:val="Heading2"/>
      </w:pPr>
      <w:r>
        <w:t>09:00 - Registrierung</w:t>
      </w:r>
    </w:p>
    <w:p>
      <w:r>
        <w:t>Teilnehmer erhalten ihre Unterlagen und ein Begrüßungsgeschenk.</w:t>
      </w:r>
    </w:p>
    <w:p>
      <w:pPr>
        <w:pStyle w:val="Heading2"/>
      </w:pPr>
      <w:r>
        <w:t>10:00 - Eröffnungsrede</w:t>
      </w:r>
    </w:p>
    <w:p>
      <w:r>
        <w:t>Begrüßung durch Dr. Maria Schmidt, Organisatorin.</w:t>
      </w:r>
    </w:p>
    <w:p>
      <w:pPr>
        <w:pStyle w:val="Heading2"/>
      </w:pPr>
      <w:r>
        <w:t>11:00 - Keynote</w:t>
      </w:r>
    </w:p>
    <w:p>
      <w:r>
        <w:t>Dr. Jonas Müller präsentiert 'Die Rolle der KI in der Nachhaltigkeit'.</w:t>
      </w:r>
    </w:p>
    <w:p>
      <w:pPr>
        <w:pStyle w:val="Heading2"/>
      </w:pPr>
      <w:r>
        <w:t>12:30 - Mittagspause</w:t>
      </w:r>
    </w:p>
    <w:p>
      <w:r>
        <w:t>Buffet und Networking im Foyer.</w:t>
      </w:r>
    </w:p>
    <w:p>
      <w:pPr>
        <w:pStyle w:val="Heading2"/>
      </w:pPr>
      <w:r>
        <w:t>14:00 - Workshops</w:t>
      </w:r>
    </w:p>
    <w:p>
      <w:r>
        <w:t>Workshop 1: Klimafreundliche TechnologienWorkshop 2: Künstliche Intelligenz und Ethik</w:t>
      </w:r>
    </w:p>
    <w:p>
      <w:pPr>
        <w:pStyle w:val="Heading2"/>
      </w:pPr>
      <w:r>
        <w:t>16:30 - Networking &amp; Feedback</w:t>
      </w:r>
    </w:p>
    <w:p>
      <w:r>
        <w:t>Teilnehmer füllen Feedbackbögen aus.</w:t>
      </w:r>
    </w:p>
    <w:p>
      <w:pPr>
        <w:pStyle w:val="Heading2"/>
      </w:pPr>
      <w:r>
        <w:t>17:00 - Abschluss</w:t>
      </w:r>
    </w:p>
    <w:p>
      <w:r>
        <w:t>Verabschiedung und Ausblick auf 2026.</w:t>
      </w:r>
    </w:p>
    <w:p>
      <w:pPr>
        <w:pStyle w:val="Heading1"/>
      </w:pPr>
      <w:r>
        <w:t>Organisatorische Hinweise</w:t>
      </w:r>
    </w:p>
    <w:p>
      <w:r>
        <w:t>Parkplätze vorhanden, vegetarisches Essen verfügbar, WLAN: Konferenz2025.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