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Abloesevollmacht Kredit</w:t>
      </w:r>
    </w:p>
    <w:p>
      <w:r>
        <w:t>Ablösevollmacht für Kredit</w:t>
      </w:r>
    </w:p>
    <w:p>
      <w:r>
        <w:t>Vollmachtgeber: Max Mustermann</w:t>
      </w:r>
    </w:p>
    <w:p>
      <w:r>
        <w:t>Vollmachtnehmer: Anna Müller</w:t>
      </w:r>
    </w:p>
    <w:p>
      <w:r>
        <w:t>Ablösebetrag: 4.000 EUR</w:t>
      </w:r>
    </w:p>
    <w:p>
      <w:r>
        <w:t>Zahlungsfrist: 30.01.2025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