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Analyse</w:t>
      </w:r>
    </w:p>
    <w:p>
      <w:r>
        <w:t>Ziel der Analyse: Bewertung der aktuellen Verkaufszahlen.</w:t>
      </w:r>
    </w:p>
    <w:p>
      <w:r>
        <w:t>Datenquelle: Verkaufszahlen des letzten Quartals.</w:t>
      </w:r>
    </w:p>
    <w:p>
      <w:r>
        <w:t>Ergebnisse: Umsatzsteigerung um 15%, Rückgang bei Produkt 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