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Arbeitsanweisung</w:t>
      </w:r>
    </w:p>
    <w:p>
      <w:pPr>
        <w:pStyle w:val="Heading2"/>
      </w:pPr>
      <w:r>
        <w:t>Zweck</w:t>
      </w:r>
    </w:p>
    <w:p>
      <w:r>
        <w:t>Diese Arbeitsanweisung stellt sicher, dass [Ziel] erreicht wird.</w:t>
      </w:r>
    </w:p>
    <w:p>
      <w:pPr>
        <w:pStyle w:val="Heading2"/>
      </w:pPr>
      <w:r>
        <w:t>Schritt-für-Schritt-Anleitung</w:t>
      </w:r>
    </w:p>
    <w:p>
      <w:r>
        <w:t>1. Vorbereitung: [Beschreibung]</w:t>
        <w:br/>
        <w:t>2. Durchführung: [Beschreibung]</w:t>
        <w:br/>
        <w:t>3. Abschluss: [Beschreibung]</w:t>
      </w:r>
    </w:p>
    <w:p>
      <w:pPr>
        <w:pStyle w:val="Heading2"/>
      </w:pPr>
      <w:r>
        <w:t>Sicherheitsvorkehrungen</w:t>
      </w:r>
    </w:p>
    <w:p>
      <w:r>
        <w:t>1. Tragen Sie [Schutzausrüstung].</w:t>
        <w:br/>
        <w:t>2. Überprüfen Sie [Sicherheitsmaßnahmen].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