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Arbeitsvertrag_Minijob</w:t>
      </w:r>
    </w:p>
    <w:p>
      <w:r>
        <w:t>Der Arbeitsvertrag für einen Minijob regelt die Bedingungen der Beschäftigung, wie Arbeitszeiten, Vergütung und Urlaubsanspruch.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