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Aufgabenzuweisung</w:t>
      </w:r>
    </w:p>
    <w:p>
      <w:pPr>
        <w:jc w:val="left"/>
      </w:pPr>
      <w:r>
        <w:rPr>
          <w:sz w:val="24"/>
        </w:rPr>
        <w:t>Aufgabenzuweisung – Marketingabteilung</w:t>
        <w:br/>
        <w:br/>
        <w:t>1. Max Mustermann:</w:t>
        <w:br/>
        <w:t xml:space="preserve">   - Erstellen der Marketingstrategie für 2025</w:t>
        <w:br/>
        <w:t xml:space="preserve">   - Budgetierung der Werbemaßnahmen</w:t>
        <w:br/>
        <w:br/>
        <w:t>2. Petra Beispiel:</w:t>
        <w:br/>
        <w:t xml:space="preserve">   - Marktanalyse für neue Zielgruppen</w:t>
        <w:br/>
        <w:t xml:space="preserve">   - Durchführung von Umfragen zur Kundenzufriedenheit</w:t>
        <w:br/>
        <w:br/>
        <w:t>3. Thomas Beispiel:</w:t>
        <w:br/>
        <w:t xml:space="preserve">   - Entwicklung von Social-Media-Kampagnen</w:t>
        <w:br/>
        <w:t xml:space="preserve">   - Erfolgskontrolle der laufenden Kampagnen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