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Projektübersicht</w:t>
      </w:r>
    </w:p>
    <w:p>
      <w:r>
        <w:t>Projekt: Einfamilienhaus Neubau</w:t>
        <w:br/>
        <w:t>Adresse: Musterstraße 4, 12345 Berlin</w:t>
      </w:r>
    </w:p>
    <w:p>
      <w:pPr>
        <w:pStyle w:val="Heading1"/>
      </w:pPr>
      <w:r>
        <w:t>Tägliche Einträge</w:t>
      </w:r>
    </w:p>
    <w:p>
      <w:pPr>
        <w:pStyle w:val="Heading2"/>
      </w:pPr>
      <w:r>
        <w:t>24. Januar 2025</w:t>
      </w:r>
    </w:p>
    <w:p>
      <w:r>
        <w:t>Fensterrahmen wurden montiert, Dachdeckerarbeiten begonnen.</w:t>
      </w:r>
    </w:p>
    <w:p>
      <w:pPr>
        <w:pStyle w:val="Heading2"/>
      </w:pPr>
      <w:r>
        <w:t>25. Januar 2025</w:t>
      </w:r>
    </w:p>
    <w:p>
      <w:r>
        <w:t>Elektriker hat Hauptleitungen verlegt, Trockenbauarbeiten gestartet.</w:t>
      </w:r>
    </w:p>
    <w:p>
      <w:pPr>
        <w:pStyle w:val="Heading2"/>
      </w:pPr>
      <w:r>
        <w:t>26. Januar 2025</w:t>
      </w:r>
    </w:p>
    <w:p>
      <w:r>
        <w:t>Wände verputzt, erste Grundierung aufgetragen.</w:t>
      </w:r>
    </w:p>
    <w:p>
      <w:pPr>
        <w:pStyle w:val="Heading1"/>
      </w:pPr>
      <w:r>
        <w:t>Bemerkungen</w:t>
      </w:r>
    </w:p>
    <w:p>
      <w:r>
        <w:t>Wetter: Sonnig, 3 °C, keine Verzögerungen.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