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Steuerverwaltung</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Beamtin in der Steuerverwaltung. Mit meiner fundierten Ausbildung im Steuerrecht und meiner praktischen Erfahrung im Bereich der Steuerberatung bin ich überzeugt, einen wertvollen Beitrag zu Ihrer Steuerabteilung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