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Betriebswirt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mit meinem Studium der Betriebswirtschaft und meiner Berufserfahrung in den Bereichen Finanzen und Organisation bin ich überzeugt, die richtige Wahl für Ihr Unternehmen zu sein.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