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Briefumschlag 2</w:t>
      </w:r>
    </w:p>
    <w:p>
      <w:r>
        <w:br/>
      </w:r>
    </w:p>
    <w:p>
      <w:r>
        <w:rPr>
          <w:b/>
          <w:sz w:val="24"/>
        </w:rPr>
        <w:t>Format</w:t>
      </w:r>
    </w:p>
    <w:p>
      <w:r>
        <w:t>C4, C5 oder DIN Lang</w:t>
      </w:r>
    </w:p>
    <w:p>
      <w:r>
        <w:br/>
      </w:r>
    </w:p>
    <w:p>
      <w:r>
        <w:rPr>
          <w:b/>
          <w:sz w:val="24"/>
        </w:rPr>
        <w:t>Empfänger</w:t>
      </w:r>
    </w:p>
    <w:p>
      <w:r>
        <w:t>Firma XYZ</w:t>
        <w:br/>
        <w:t>Straße 123</w:t>
        <w:br/>
        <w:t>54321 Stadt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