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Checkliste_Arbeitsablaeufe.docx</w:t>
      </w:r>
    </w:p>
    <w:p>
      <w:r>
        <w:t>Checkliste für Arbeitsabläufe:</w:t>
        <w:br/>
        <w:br/>
        <w:t>1. Aufgabe A erledigen</w:t>
        <w:br/>
        <w:t>2. Aufgabe B erledigen</w:t>
        <w:br/>
        <w:t>3. Aufgabe C erledigen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