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Danksagung Trauer</w:t>
      </w:r>
    </w:p>
    <w:p>
      <w:pPr>
        <w:pStyle w:val="Heading2"/>
      </w:pPr>
      <w:r>
        <w:t>Titel</w:t>
      </w:r>
    </w:p>
    <w:p>
      <w:r>
        <w:t>Herzlichen Dank für die Anteilnahme</w:t>
      </w:r>
    </w:p>
    <w:p>
      <w:pPr>
        <w:pStyle w:val="Heading2"/>
      </w:pPr>
      <w:r>
        <w:t>Text</w:t>
      </w:r>
    </w:p>
    <w:p>
      <w:r>
        <w:t>Wir danken allen herzlich, die uns in dieser schweren Zeit unterstützt und Trost gespendet haben ...</w:t>
      </w:r>
    </w:p>
    <w:p>
      <w:pPr>
        <w:pStyle w:val="Heading2"/>
      </w:pPr>
      <w:r>
        <w:t>Familie</w:t>
      </w:r>
    </w:p>
    <w:p>
      <w:r>
        <w:t>Familie Müller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