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Einarbeitungsplan</w:t>
      </w:r>
    </w:p>
    <w:p>
      <w:pPr>
        <w:pStyle w:val="Heading2"/>
      </w:pPr>
      <w:r>
        <w:t>Einleitung</w:t>
      </w:r>
    </w:p>
    <w:p>
      <w:r>
        <w:t>Dieser Einarbeitungsplan dient der strukturierten Einführung neuer Mitarbeiter.</w:t>
      </w:r>
    </w:p>
    <w:p>
      <w:pPr>
        <w:pStyle w:val="Heading2"/>
      </w:pPr>
      <w:r>
        <w:t>Wochenübersicht</w:t>
      </w:r>
    </w:p>
    <w:p>
      <w:r>
        <w:t>Woche 1: [Beschreibung der Inhalte]</w:t>
        <w:br/>
        <w:t>Woche 2: [Beschreibung der Inhalte]</w:t>
        <w:br/>
        <w:t>Woche 3: [Beschreibung der Inhalte]</w:t>
      </w:r>
    </w:p>
    <w:p>
      <w:pPr>
        <w:pStyle w:val="Heading2"/>
      </w:pPr>
      <w:r>
        <w:t>Ziele</w:t>
      </w:r>
    </w:p>
    <w:p>
      <w:r>
        <w:t>Die Einarbeitung hat folgende Ziele:</w:t>
        <w:br/>
        <w:t>1. [Ziel 1]</w:t>
        <w:br/>
        <w:t>2. [Ziel 2]</w:t>
      </w:r>
    </w:p>
    <w:p>
      <w:pPr>
        <w:pStyle w:val="Heading2"/>
      </w:pPr>
      <w:r>
        <w:t>Feedback</w:t>
      </w:r>
    </w:p>
    <w:p>
      <w:r>
        <w:t>Regelmäßige Feedbackgespräche finden statt am: [Daten].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