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Faxdeckblatt</w:t>
      </w:r>
    </w:p>
    <w:p>
      <w:pPr>
        <w:jc w:val="left"/>
      </w:pPr>
      <w:r>
        <w:rPr>
          <w:sz w:val="24"/>
        </w:rPr>
        <w:t>Faxdeckblatt</w:t>
        <w:br/>
        <w:br/>
        <w:t>Für: ________________________</w:t>
        <w:br/>
        <w:t>Von: ________________________</w:t>
        <w:br/>
        <w:t>Datum: ________________________</w:t>
        <w:br/>
        <w:t>Betreff: ________________________</w:t>
        <w:br/>
        <w:br/>
        <w:t>Dieses Fax dient zur Übermittlung von Informationen. Bitte prüfen Sie den Inhalt und bestätigen Sie den Empfang.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