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Faxdeckblatt Geschaeftlich</w:t>
      </w:r>
    </w:p>
    <w:p>
      <w:pPr>
        <w:jc w:val="left"/>
      </w:pPr>
      <w:r>
        <w:rPr>
          <w:sz w:val="24"/>
        </w:rPr>
        <w:t>Faxdeckblatt – Geschäftlich</w:t>
        <w:br/>
        <w:br/>
        <w:t>Für: ________________________</w:t>
        <w:br/>
        <w:t>Von: ________________________</w:t>
        <w:br/>
        <w:t>Datum: ________________________</w:t>
        <w:br/>
        <w:t>Betreff: ________________________</w:t>
        <w:br/>
        <w:br/>
        <w:t>Dieses Fax enthält geschäftliche Informationen. Bitte behandeln Sie die Dokumente entsprechend ihrer Wichtigkeit und Dringlichkeit.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