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Flucht und Rettungsplan</w:t>
        <w:br/>
        <w:br/>
        <w:t>Im Notfall verlassen Sie bitte das Gebäude über den nächsten Ausgang. Der Fluchtweg ist klar ausgeschildert.</w:t>
        <w:br/>
        <w:t>Rettungskräfte:</w:t>
        <w:br/>
        <w:t>- Feuerwehr: 112</w:t>
        <w:br/>
        <w:t>- Rettungsdienst: 112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