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Flucht und Rettungsplan 2</w:t>
      </w:r>
    </w:p>
    <w:p>
      <w:pPr>
        <w:pStyle w:val="Heading2"/>
      </w:pPr>
      <w:r>
        <w:t>Titel</w:t>
      </w:r>
    </w:p>
    <w:p>
      <w:r>
        <w:t>Flucht- und Rettungsplan</w:t>
      </w:r>
    </w:p>
    <w:p>
      <w:pPr>
        <w:pStyle w:val="Heading2"/>
      </w:pPr>
      <w:r>
        <w:t>Standort</w:t>
      </w:r>
    </w:p>
    <w:p>
      <w:r>
        <w:t>Musterfirma GmbH, Gebäude A, 1. Etage</w:t>
      </w:r>
    </w:p>
    <w:p>
      <w:pPr>
        <w:pStyle w:val="Heading2"/>
      </w:pPr>
      <w:r>
        <w:t>Notausgänge</w:t>
      </w:r>
    </w:p>
    <w:p>
      <w:r>
        <w:t>1. Hauptausgang, 2. Hinterausgang</w:t>
      </w:r>
    </w:p>
    <w:p>
      <w:pPr>
        <w:pStyle w:val="Heading2"/>
      </w:pPr>
      <w:r>
        <w:t>Feuerlöscher</w:t>
      </w:r>
    </w:p>
    <w:p>
      <w:r>
        <w:t>Im Flur neben Raum 101</w:t>
      </w:r>
    </w:p>
    <w:p>
      <w:pPr>
        <w:pStyle w:val="Heading2"/>
      </w:pPr>
      <w:r>
        <w:t>Treffpunkt</w:t>
      </w:r>
    </w:p>
    <w:p>
      <w:r>
        <w:t>Sammelplatz auf dem Parkplatz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