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Flyer 2</w:t>
      </w:r>
    </w:p>
    <w:p>
      <w:pPr>
        <w:pStyle w:val="IntenseQuote"/>
      </w:pPr>
      <w:r>
        <w:t>Erstellen Sie mit dieser Vorlage ansprechende Flyer.</w:t>
      </w:r>
    </w:p>
    <w:p>
      <w:pPr>
        <w:pStyle w:val="Heading2"/>
      </w:pPr>
      <w:r>
        <w:t>Inhalt</w:t>
      </w:r>
    </w:p>
    <w:p>
      <w:r>
        <w:t>Überschrift: Ihr Angebot im Überblick</w:t>
      </w:r>
    </w:p>
    <w:p>
      <w:r>
        <w:t>Text: Kurze und prägnante Informationen zu Ihrem Produkt.</w:t>
      </w:r>
    </w:p>
    <w:p>
      <w:pPr>
        <w:pStyle w:val="Heading2"/>
      </w:pPr>
      <w:r>
        <w:t>Design</w:t>
      </w:r>
    </w:p>
    <w:p>
      <w:r>
        <w:t>Nutzen Sie klare Farben und hochwertige Bilder.</w:t>
      </w:r>
    </w:p>
    <w:p>
      <w:r>
        <w:t>Platzieren Sie Ihr Logo gut sichtbar.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