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Frachtbrief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Frachtgut</w:t>
      </w:r>
    </w:p>
    <w:p>
      <w:pPr>
        <w:pStyle w:val="ListBullet"/>
      </w:pPr>
      <w:r>
        <w:t>Beschreibung der Ware</w:t>
      </w:r>
    </w:p>
    <w:p>
      <w:pPr>
        <w:pStyle w:val="Heading2"/>
      </w:pPr>
      <w:r>
        <w:t>Menge &amp; Gewicht</w:t>
      </w:r>
    </w:p>
    <w:p>
      <w:pPr>
        <w:pStyle w:val="ListBullet"/>
      </w:pPr>
      <w:r>
        <w:t>Stückzahl: [Anzahl]</w:t>
      </w:r>
    </w:p>
    <w:p>
      <w:pPr>
        <w:pStyle w:val="ListBullet"/>
      </w:pPr>
      <w:r>
        <w:t>Gewicht: [kg]</w:t>
      </w:r>
    </w:p>
    <w:p>
      <w:pPr>
        <w:pStyle w:val="Heading2"/>
      </w:pPr>
      <w:r>
        <w:t>Besondere Anweisungen</w:t>
      </w:r>
    </w:p>
    <w:p>
      <w:pPr>
        <w:pStyle w:val="ListBullet"/>
      </w:pPr>
      <w:r>
        <w:t>Lagerungshinweise, Transportbedingungen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