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Geburtstags-Gutschein</w:t>
      </w:r>
    </w:p>
    <w:p>
      <w:pPr>
        <w:pStyle w:val="Heading2"/>
      </w:pPr>
      <w:r>
        <w:t>Empfänger</w:t>
      </w:r>
    </w:p>
    <w:p>
      <w:pPr>
        <w:pStyle w:val="ListBullet"/>
      </w:pPr>
      <w:r>
        <w:t>Für: [Name]</w:t>
      </w:r>
    </w:p>
    <w:p>
      <w:pPr>
        <w:pStyle w:val="Heading2"/>
      </w:pPr>
      <w:r>
        <w:t>Wert</w:t>
      </w:r>
    </w:p>
    <w:p>
      <w:pPr>
        <w:pStyle w:val="ListBullet"/>
      </w:pPr>
      <w:r>
        <w:t>Dieser Gutschein gilt für [Betrag] €</w:t>
      </w:r>
    </w:p>
    <w:p>
      <w:pPr>
        <w:pStyle w:val="Heading2"/>
      </w:pPr>
      <w:r>
        <w:t>Gültigkeit</w:t>
      </w:r>
    </w:p>
    <w:p>
      <w:pPr>
        <w:pStyle w:val="ListBullet"/>
      </w:pPr>
      <w:r>
        <w:t>Einlösbar bis: [Datum]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(Aussteller)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