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Genogramm 2</w:t>
      </w:r>
    </w:p>
    <w:p>
      <w:pPr>
        <w:pStyle w:val="Heading1"/>
      </w:pPr>
      <w:r>
        <w:t>Einleitung</w:t>
      </w:r>
    </w:p>
    <w:p>
      <w:r>
        <w:t>Ein Genogramm ist eine Art Stammbaum, der neben den familiären Beziehungen auch gesundheitliche und andere relevante Informationen umfasst.</w:t>
      </w:r>
    </w:p>
    <w:p/>
    <w:p>
      <w:pPr>
        <w:pStyle w:val="Heading1"/>
      </w:pPr>
      <w:r>
        <w:t>Beispiel</w:t>
      </w:r>
    </w:p>
    <w:p>
      <w:r>
        <w:t>Generationen:</w:t>
        <w:br/>
        <w:t>1. [Name] - [Beziehung]</w:t>
        <w:br/>
        <w:t>2. [Name] - [Beziehung]</w:t>
      </w:r>
    </w:p>
    <w:p/>
    <w:p>
      <w:pPr>
        <w:pStyle w:val="Heading1"/>
      </w:pPr>
      <w:r>
        <w:t>Schluss</w:t>
      </w:r>
    </w:p>
    <w:p>
      <w:r>
        <w:t>Das Genogramm gibt einen detaillierten Überblick über die familiären Verhältnisse und Vererbungsmuster.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