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Gesellschafterbeschluss</w:t>
      </w:r>
    </w:p>
    <w:p>
      <w:pPr>
        <w:pStyle w:val="Heading2"/>
      </w:pPr>
      <w:r>
        <w:t>Einleitung</w:t>
      </w:r>
    </w:p>
    <w:p>
      <w:r>
        <w:t>Hiermit wird folgender Beschluss gefasst:</w:t>
      </w:r>
    </w:p>
    <w:p>
      <w:pPr>
        <w:pStyle w:val="Heading2"/>
      </w:pPr>
      <w:r>
        <w:t>Beschlussdetails</w:t>
      </w:r>
    </w:p>
    <w:p>
      <w:r>
        <w:t>Beschluss: [Beschreibung]</w:t>
        <w:br/>
        <w:t>Datum: [Datum]</w:t>
        <w:br/>
        <w:t>Ort: [Ort]</w:t>
      </w:r>
    </w:p>
    <w:p>
      <w:pPr>
        <w:pStyle w:val="Heading2"/>
      </w:pPr>
      <w:r>
        <w:t>Unterschriften</w:t>
      </w:r>
    </w:p>
    <w:p>
      <w:r>
        <w:t>Unterschriften:</w:t>
        <w:br/>
        <w:t>1. [Name]</w:t>
        <w:br/>
        <w:t>2.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