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Interviewleitfaden</w:t>
      </w:r>
    </w:p>
    <w:p>
      <w:r>
        <w:t>Interviewleitfaden</w:t>
        <w:br/>
        <w:br/>
        <w:t>1. Vorstellung des Unternehmens</w:t>
        <w:br/>
        <w:t>2. Fragen zur beruflichen Erfahrung</w:t>
        <w:br/>
        <w:t>3. Fragen zur Motivation und den Zielen</w:t>
        <w:br/>
        <w:t>4. Abschlussfragen</w:t>
        <w:br/>
        <w:br/>
        <w:t>Vielen Dank für das Gespräch!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