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Konzept_Veranstaltung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Konzept für die Veranstaltung 'Muster Event 2025'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Zielgruppe: Erwachsene zwischen 25 und 40 Jahren</w:t>
        <w:br/>
        <w:t>Datum: 15. Mai 2025</w:t>
        <w:br/>
        <w:t>Ort: Musterhalle, Musterstadt</w:t>
        <w:br/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Programm:</w:t>
        <w:br/>
        <w:t xml:space="preserve"> - 10:00 - Eröffnung und Begrüßung</w:t>
        <w:br/>
        <w:t xml:space="preserve"> - 11:00 - Keynote Speaker</w:t>
        <w:br/>
        <w:t xml:space="preserve"> - 13:00 - Mittagspause</w:t>
        <w:br/>
        <w:t xml:space="preserve"> - 14:00 - Workshops</w:t>
        <w:br/>
        <w:t xml:space="preserve"> - 18:00 - Abschluss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Budget: 10.000 EUR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Veranstaltungsziele: Netzwerkbildung, Wissensaustausch, Unterhaltung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