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Ratenpause</w:t>
      </w:r>
    </w:p>
    <w:p>
      <w:r>
        <w:t>Antrag auf Ratenpause für Kredit</w:t>
      </w:r>
    </w:p>
    <w:p>
      <w:r>
        <w:t>Kreditnehmer: Anna Müller</w:t>
      </w:r>
    </w:p>
    <w:p>
      <w:r>
        <w:t>Kreditanbieter: Musterbank AG</w:t>
      </w:r>
    </w:p>
    <w:p>
      <w:r>
        <w:t>Kreditbetrag: 4.500 EUR</w:t>
      </w:r>
    </w:p>
    <w:p>
      <w:r>
        <w:t>Beantragte Pause: 2 Monate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