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Anforderungsmanager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Anforderungsmanager | IT-Unternehmen Musterstadt | 2017 - heute</w:t>
        <w:br/>
        <w:t>- Erfassung und Dokumentation von Kundenanforderungen</w:t>
        <w:br/>
        <w:t>- Kommunikation zwischen Kunden und Entwicklungsteam</w:t>
        <w:br/>
        <w:t>- Sicherstellung der Umsetzung der Anforderungen im Projektverlauf</w:t>
        <w:br/>
        <w:br/>
        <w:t>Ausbildung:</w:t>
        <w:br/>
        <w:t>Wirtschaftsinformatik | Hochschule Musterstadt | 2012 - 2017</w:t>
        <w:br/>
        <w:t>- Abschluss: Anforderungsmanager</w:t>
        <w:br/>
        <w:br/>
        <w:t>Fähigkeiten:</w:t>
        <w:br/>
        <w:t>- Anforderungsanalyse</w:t>
        <w:br/>
        <w:t>- Kommunikation</w:t>
        <w:br/>
        <w:t>- Projektmanagement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