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Apothekerin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Apothekerin | Apotheke Musterstadt | 2017 - heute</w:t>
        <w:br/>
        <w:t>- Beratung von Kunden zu Arzneimitteln und deren Anwendung</w:t>
        <w:br/>
        <w:t>- Durchführung von Medikamentenabgaben und -überprüfungen</w:t>
        <w:br/>
        <w:t>- Zusammenarbeit mit Ärzten und anderen Gesundheitseinrichtungen</w:t>
        <w:br/>
        <w:br/>
        <w:t>Ausbildung:</w:t>
        <w:br/>
        <w:t>Pharmazie | Universität Musterstadt | 2012 - 2017</w:t>
        <w:br/>
        <w:t>- Abschluss: Apothekerin</w:t>
        <w:br/>
        <w:br/>
        <w:t>Fähigkeiten:</w:t>
        <w:br/>
        <w:t>- Arzneimittelberatung</w:t>
        <w:br/>
        <w:t>- Gesundheitswesen</w:t>
        <w:br/>
        <w:t>- Medikamentenmanagement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