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| Verschiedene Unternehmen Musterstadt | 2017 - heute</w:t>
        <w:br/>
        <w:t>- Unterstützung in verschiedenen Bereichen (Büroorganisation, Kommunikation, Kundenservice)</w:t>
        <w:br/>
        <w:t>- Allgemeine Büroarbeiten und Administration</w:t>
        <w:br/>
        <w:t>- Vorbereitung von Meetings und Besprechungen</w:t>
        <w:br/>
        <w:br/>
        <w:t>Ausbildung:</w:t>
        <w:br/>
        <w:t>Büroorganisation | Berufsschule Musterstadt | 2013 - 2017</w:t>
        <w:br/>
        <w:t>- Abschluss: Assistentin</w:t>
        <w:br/>
        <w:br/>
        <w:t>Fähigkeiten:</w:t>
        <w:br/>
        <w:t>- Büroorganisation</w:t>
        <w:br/>
        <w:t>- Kommunikation</w:t>
        <w:br/>
        <w:t>- Administration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