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Feuerwehr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Feuerwehr | Feuerwehr Musterstadt | 2015 - heute</w:t>
        <w:br/>
        <w:t>- Brandbekämpfung und Rettungsdienste</w:t>
        <w:br/>
        <w:t>- Durchführung von Notfallrettung und Evakuierung</w:t>
        <w:br/>
        <w:t>- Wartung und Pflege der Feuerwehrgeräte</w:t>
        <w:br/>
        <w:br/>
        <w:t>Ausbildung:</w:t>
        <w:br/>
        <w:t>Feuerwehrmann | Feuerwehrschule Musterstadt | 2010 - 2015</w:t>
        <w:br/>
        <w:t>- Abschluss: Beamter Feuerwehr</w:t>
        <w:br/>
        <w:br/>
        <w:t>Fähigkeiten:</w:t>
        <w:br/>
        <w:t>- Brandbekämpfung</w:t>
        <w:br/>
        <w:t>- Notfallrettung</w:t>
        <w:br/>
        <w:t>- Gerätewartung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