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Wetterdienst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Wetterdienst | Wetterbehörde Musterstadt | 2015 - heute</w:t>
        <w:br/>
        <w:t>- Analyse und Überwachung von Wetterdaten</w:t>
        <w:br/>
        <w:t>- Erstellung von Wetterprognosen und Warnungen</w:t>
        <w:br/>
        <w:t>- Beratung und Unterstützung von Institutionen bei wetterbedingten Maßnahmen</w:t>
        <w:br/>
        <w:br/>
        <w:t>Ausbildung:</w:t>
        <w:br/>
        <w:t>Meteorologie | Universität Musterstadt | 2010 - 2015</w:t>
        <w:br/>
        <w:t>- Abschluss: Beamter Wetterdienst</w:t>
        <w:br/>
        <w:br/>
        <w:t>Fähigkeiten:</w:t>
        <w:br/>
        <w:t>- Wetterprognosen</w:t>
        <w:br/>
        <w:t>- Datenanalyse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