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Berater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Berater | Unternehmensberatung Musterstadt | 2017 - heute</w:t>
        <w:br/>
        <w:t>- Beratung von Unternehmen zur Prozessoptimierung</w:t>
        <w:br/>
        <w:t>- Durchführung von Marktanalysen</w:t>
        <w:br/>
        <w:t>- Entwicklung von Geschäftsstrategien</w:t>
        <w:br/>
        <w:br/>
        <w:t>Ausbildung:</w:t>
        <w:br/>
        <w:t>Master Betriebswirtschaft | Musteruniversität | 2012 - 2017</w:t>
        <w:br/>
        <w:t>- Abschluss: Berater</w:t>
        <w:br/>
        <w:br/>
        <w:t>Fähigkeiten:</w:t>
        <w:br/>
        <w:t>- Beratung</w:t>
        <w:br/>
        <w:t>- Marktanalyse</w:t>
        <w:br/>
        <w:t>- Prozessoptimierung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