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Bilanzbuchhalterin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Bilanzbuchhalterin | Musterfirma GmbH | 2018 - heute</w:t>
        <w:br/>
        <w:t>- Verantwortung für die Erstellung von Jahresabschlüssen</w:t>
        <w:br/>
        <w:t>- Durchführung der Monats- und Jahresabschlüsse</w:t>
        <w:br/>
        <w:t>- Betreuung der Buchhaltung und Steuererklärung</w:t>
        <w:br/>
        <w:br/>
        <w:t>Ausbildung:</w:t>
        <w:br/>
        <w:t>Bilanzbuchhalterin | Musterakademie | 2015 - 2018</w:t>
        <w:br/>
        <w:t>- Abschluss: Bilanzbuchhalterin (IHK)</w:t>
        <w:br/>
        <w:br/>
        <w:t>Fähigkeiten:</w:t>
        <w:br/>
        <w:t>- Steuerrechtliche Kenntnisse</w:t>
        <w:br/>
        <w:t>- Bilanzierung und Finanzanalyse</w:t>
        <w:br/>
        <w:t>- Umgang mit gängiger Buchhaltungssoftware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