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Funktional</w:t>
      </w:r>
    </w:p>
    <w:p>
      <w:pPr>
        <w:jc w:val="left"/>
      </w:pPr>
      <w:r>
        <w:rPr>
          <w:sz w:val="24"/>
        </w:rPr>
        <w:t>Lebenslauf – Max Mustermann</w:t>
        <w:br/>
        <w:br/>
        <w:t>Berufliche Fähigkeiten:</w:t>
        <w:br/>
        <w:t>- Marketingmanagement</w:t>
        <w:br/>
        <w:t>- Social Media Strategien</w:t>
        <w:br/>
        <w:t>- Budgetverwaltung</w:t>
        <w:br/>
        <w:br/>
        <w:t>Berufserfahrung:</w:t>
        <w:br/>
        <w:t>- Marketing Manager, Firma Beispiel (2020-2025)</w:t>
        <w:br/>
        <w:t xml:space="preserve">  - Leitung und Planung von Marketingprojekten</w:t>
        <w:br/>
        <w:t>- Praktikum, Firma XYZ (2018-2019)</w:t>
        <w:br/>
        <w:t xml:space="preserve">  - Unterstützung im Bereich Werbemaßnahmen</w:t>
        <w:br/>
        <w:br/>
        <w:t>Ausbildung:</w:t>
        <w:br/>
        <w:t>- Bachelor of Arts in Betriebswirtschaft (2015-2018)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