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Lieferantenselbstauskunft</w:t>
      </w:r>
    </w:p>
    <w:p>
      <w:pPr>
        <w:pStyle w:val="Heading2"/>
      </w:pPr>
      <w:r>
        <w:t>Unternehmen</w:t>
      </w:r>
    </w:p>
    <w:p>
      <w:pPr>
        <w:pStyle w:val="ListBullet"/>
      </w:pPr>
      <w:r>
        <w:t>Firmenname: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Zertifizierungen</w:t>
      </w:r>
    </w:p>
    <w:p>
      <w:pPr>
        <w:pStyle w:val="ListBullet"/>
      </w:pPr>
      <w:r>
        <w:t>1. ISO 9001</w:t>
      </w:r>
    </w:p>
    <w:p>
      <w:pPr>
        <w:pStyle w:val="ListBullet"/>
      </w:pPr>
      <w:r>
        <w:t>2. Umweltstandards</w:t>
      </w:r>
    </w:p>
    <w:p>
      <w:pPr>
        <w:pStyle w:val="Heading2"/>
      </w:pPr>
      <w:r>
        <w:t>Lieferbedingungen</w:t>
      </w:r>
    </w:p>
    <w:p>
      <w:pPr>
        <w:pStyle w:val="ListBullet"/>
      </w:pPr>
      <w:r>
        <w:t>Lieferzeiten, Zahlungsmethoden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