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Materialverwaltung</w:t>
      </w:r>
    </w:p>
    <w:p>
      <w:r>
        <w:t>Material: Holz</w:t>
      </w:r>
    </w:p>
    <w:p>
      <w:r>
        <w:t>Menge: 100 m²</w:t>
      </w:r>
    </w:p>
    <w:p>
      <w:r>
        <w:t>Lagerort: Halle 2</w:t>
      </w:r>
    </w:p>
    <w:p>
      <w:r>
        <w:t>Preis: 1500 EUR</w:t>
      </w:r>
    </w:p>
    <w:p>
      <w:r>
        <w:t>Lieferant: Musterfirma GmbH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