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Motivationsbilder</w:t>
      </w:r>
    </w:p>
    <w:p>
      <w:r>
        <w:t>Motivationsbilder können dazu beitragen, die eigene Einstellung und Perspektive zu verbessern.</w:t>
      </w:r>
    </w:p>
    <w:p>
      <w:r>
        <w:t>Beispiel 1: "Erfolg ist kein Zufall."</w:t>
      </w:r>
    </w:p>
    <w:p>
      <w:r>
        <w:t>Beispiel 2: "Glaube an dich selbst und alles ist möglich."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