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NDA</w:t>
      </w:r>
    </w:p>
    <w:p>
      <w:r>
        <w:t>Vertraulichkeitsvereinbarung</w:t>
        <w:br/>
        <w:t>Parteien: Max Mustermann und Firma XY</w:t>
        <w:br/>
        <w:t>Gegenstand: Austausch von vertraulichen Informationen</w:t>
        <w:br/>
        <w:t>Dauer der Vertraulichkeit: 2 Jahre</w:t>
        <w:br/>
        <w:t>Strafklausel: 5000 EUR bei Vertragsbruch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