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Namensschild 2</w:t>
      </w:r>
    </w:p>
    <w:p>
      <w:r>
        <w:t>Hier ist das Beispiel für ein Namensschild 2. Du kannst es für Veranstaltungen oder Konferenzen verwenden.</w:t>
      </w:r>
    </w:p>
    <w:p>
      <w:r>
        <w:t>Name: Max Mustermann</w:t>
      </w:r>
    </w:p>
    <w:p>
      <w:r>
        <w:t>Beruf: Softwareentwickler</w:t>
      </w:r>
    </w:p>
    <w:p>
      <w:r>
        <w:t>Unternehmen: Mustermann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