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Patchfeld_Beschriftung</w:t>
      </w:r>
    </w:p>
    <w:p>
      <w:pPr>
        <w:pStyle w:val="Heading1"/>
      </w:pPr>
      <w:r>
        <w:t>Titel</w:t>
      </w:r>
    </w:p>
    <w:p>
      <w:r>
        <w:t>Beispiel für eine Patchfeld Beschriftung</w:t>
      </w:r>
    </w:p>
    <w:p>
      <w:pPr>
        <w:pStyle w:val="Heading1"/>
      </w:pPr>
      <w:r>
        <w:t>Einleitung</w:t>
      </w:r>
    </w:p>
    <w:p>
      <w:r>
        <w:t>Dieses Dokument zeigt eine typische Patchfeld Beschriftung.</w:t>
      </w:r>
    </w:p>
    <w:p>
      <w:pPr>
        <w:pStyle w:val="Heading1"/>
      </w:pPr>
      <w:r>
        <w:t>Felder</w:t>
      </w:r>
    </w:p>
    <w:p>
      <w:r>
        <w:t>Patchfeld 1: Server, Patchfeld 2: Arbeitsplatz, Patchfeld 3: Switch</w:t>
      </w:r>
    </w:p>
    <w:p>
      <w:pPr>
        <w:pStyle w:val="Heading1"/>
      </w:pPr>
      <w:r>
        <w:t>Hinweise</w:t>
      </w:r>
    </w:p>
    <w:p>
      <w:r>
        <w:t>Beschriftungen sollten klar und deutlich sein, um Missverständnisse zu vermeiden.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