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Patientenverfuegung</w:t>
      </w:r>
    </w:p>
    <w:p>
      <w:pPr>
        <w:jc w:val="left"/>
      </w:pPr>
      <w:r>
        <w:rPr>
          <w:sz w:val="24"/>
        </w:rPr>
        <w:t>Patientenverfügung</w:t>
        <w:br/>
        <w:br/>
        <w:t>Ich, Max Mustermann, verfüge hiermit, dass im Falle einer schwerwiegenden und nicht heilbaren Krankheit oder Verletzung, die meine Entscheidungsfähigkeit beeinträchtigt, folgende Maßnahmen getroffen werden:</w:t>
        <w:br/>
        <w:br/>
        <w:t>- Keine lebenserhaltenden Maßnahmen</w:t>
        <w:br/>
        <w:t>- Keine künstliche Ernährung oder Flüssigkeitszufuhr</w:t>
        <w:br/>
        <w:br/>
        <w:t>Ich ernenne meine Ehefrau, Erika Mustermann, zu meiner Vertrauensperson, die in meinem Namen Entscheidungen trifft.</w:t>
        <w:br/>
        <w:br/>
        <w:t>Datum: 18. Januar 2025</w:t>
        <w:br/>
        <w:t>Unterschrift: _________________________ (Max Mustermann)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