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Absender</w:t>
      </w:r>
    </w:p>
    <w:p>
      <w:r>
        <w:t>Max Mustermann GmbH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Beispiel Kunde</w:t>
        <w:br/>
        <w:t>Kundenstraße 10</w:t>
        <w:br/>
        <w:t>54321 Beispielstadt</w:t>
      </w:r>
    </w:p>
    <w:p>
      <w:pPr>
        <w:pStyle w:val="Heading1"/>
      </w:pPr>
      <w:r>
        <w:t>Rechnungsdetails</w:t>
      </w:r>
    </w:p>
    <w:p>
      <w:pPr>
        <w:pStyle w:val="ListBullet"/>
      </w:pPr>
      <w:r>
        <w:t>Rechnungsnummer: 2025-001</w:t>
      </w:r>
    </w:p>
    <w:p>
      <w:pPr>
        <w:pStyle w:val="ListBullet"/>
      </w:pPr>
      <w:r>
        <w:t>Rechnungsdatum: 24. Januar 2025</w:t>
      </w:r>
    </w:p>
    <w:p>
      <w:pPr>
        <w:pStyle w:val="ListBullet"/>
      </w:pPr>
      <w:r>
        <w:t>Fälligkeit: 07. Februar 2025</w:t>
      </w:r>
    </w:p>
    <w:p>
      <w:pPr>
        <w:pStyle w:val="Heading1"/>
      </w:pPr>
      <w:r>
        <w:t>Leistungen</w:t>
      </w:r>
    </w:p>
    <w:p>
      <w:pPr>
        <w:pStyle w:val="ListBullet"/>
      </w:pPr>
      <w:r>
        <w:t>1. Laptop: 1.200 EUR</w:t>
      </w:r>
    </w:p>
    <w:p>
      <w:pPr>
        <w:pStyle w:val="ListBullet"/>
      </w:pPr>
      <w:r>
        <w:t>2. Maus: 30 EUR</w:t>
      </w:r>
    </w:p>
    <w:p>
      <w:pPr>
        <w:pStyle w:val="Heading1"/>
      </w:pPr>
      <w:r>
        <w:t>Gesamtbetrag</w:t>
      </w:r>
    </w:p>
    <w:p>
      <w:r>
        <w:t>Gesamt (inkl. MwSt.): 1.230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