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Regenbogen</w:t>
      </w:r>
    </w:p>
    <w:p>
      <w:pPr>
        <w:pStyle w:val="Heading1"/>
      </w:pPr>
      <w:r>
        <w:t>Beschreibung</w:t>
      </w:r>
    </w:p>
    <w:p>
      <w:r>
        <w:t>Ein Regenbogen entsteht, wenn Licht durch Wassertropfen bricht und in seinen Farben reflektiert wird. Die Farben des Regenbogens sind Rot, Orange, Gelb, Grün, Blau, Indigo und Violett.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