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Restaurant Gutschein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Gutschein für ein Restaurant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Dieser Gutschein geht an: ______________</w:t>
      </w:r>
    </w:p>
    <w:p>
      <w:r>
        <w:br/>
      </w:r>
    </w:p>
    <w:p>
      <w:r>
        <w:rPr>
          <w:b/>
          <w:sz w:val="24"/>
        </w:rPr>
        <w:t>Wert</w:t>
      </w:r>
    </w:p>
    <w:p>
      <w:r>
        <w:t>Wert des Gutscheins: ______________ EUR</w:t>
      </w:r>
    </w:p>
    <w:p>
      <w:r>
        <w:br/>
      </w:r>
    </w:p>
    <w:p>
      <w:r>
        <w:rPr>
          <w:b/>
          <w:sz w:val="24"/>
        </w:rPr>
        <w:t>Einlösbar bei</w:t>
      </w:r>
    </w:p>
    <w:p>
      <w:r>
        <w:t>Restaurant: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