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Schlussrechnung</w:t>
      </w:r>
    </w:p>
    <w:p>
      <w:r>
        <w:t>Rechnungsnummer: 12345</w:t>
        <w:br/>
        <w:t>Rechnungsdatum: 01.01.2025</w:t>
        <w:br/>
        <w:t>Kunde: Max Mustermann</w:t>
        <w:br/>
        <w:t>Positionen:</w:t>
        <w:br/>
        <w:t>1. Produkt A - 100 EUR</w:t>
        <w:br/>
        <w:t>2. Dienstleistung B - 50 EUR</w:t>
        <w:br/>
        <w:t>Gesamtbetrag: 150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