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Schmetterling</w:t>
      </w:r>
    </w:p>
    <w:p>
      <w:pPr>
        <w:jc w:val="left"/>
      </w:pPr>
      <w:r>
        <w:rPr>
          <w:sz w:val="24"/>
        </w:rPr>
        <w:t>Der Schmetterling der Veränderung</w:t>
        <w:br/>
        <w:br/>
        <w:t>Der Schmetterling symbolisiert den Wandel, die Freiheit und die Schönheit des Lebens. Er erinnert uns daran, dass wir uns ständig weiterentwickeln und die Welt mit neuen Augen sehen können.</w:t>
        <w:br/>
        <w:br/>
        <w:t>Lebenszyklus:</w:t>
        <w:br/>
        <w:t>1. Ei: Der Anfang eines neuen Lebens</w:t>
        <w:br/>
        <w:t>2. Raupe: Phase des Wachstums</w:t>
        <w:br/>
        <w:t>3. Puppe: Transformation</w:t>
        <w:br/>
        <w:t>4. Schmetterling: Die Freiheit und Schönheit nach der Veränderung</w:t>
        <w:br/>
        <w:br/>
        <w:t>Lass dich von diesem Schmetterling inspirieren, dich zu entfalten.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