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Speisekarte zum Ausfüllen</w:t>
      </w:r>
    </w:p>
    <w:p>
      <w:pPr>
        <w:pStyle w:val="Heading2"/>
      </w:pPr>
      <w:r>
        <w:t>Kategorie</w:t>
      </w:r>
    </w:p>
    <w:p>
      <w:pPr>
        <w:pStyle w:val="ListBullet"/>
      </w:pPr>
      <w:r>
        <w:t>[Vorspeisen, Hauptgerichte, Desserts, Getränke]</w:t>
      </w:r>
    </w:p>
    <w:p>
      <w:pPr>
        <w:pStyle w:val="Heading2"/>
      </w:pPr>
      <w:r>
        <w:t>Platzhalter</w:t>
      </w:r>
    </w:p>
    <w:p>
      <w:pPr>
        <w:pStyle w:val="ListBullet"/>
      </w:pPr>
      <w:r>
        <w:t>Felder zum Eintragen von Gerichten und Preisen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