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Stundenzettel 3</w:t>
      </w:r>
    </w:p>
    <w:p>
      <w:pPr>
        <w:pStyle w:val="IntenseQuote"/>
      </w:pPr>
      <w:r>
        <w:t>Vorlage zur Dokumentation von Arbeitszeiten.</w:t>
      </w:r>
    </w:p>
    <w:p>
      <w:pPr>
        <w:pStyle w:val="Heading2"/>
      </w:pPr>
      <w:r>
        <w:t>Details</w:t>
      </w:r>
    </w:p>
    <w:p>
      <w:r>
        <w:t>Mitarbeiter: Max Mustermann</w:t>
      </w:r>
    </w:p>
    <w:p>
      <w:r>
        <w:t>Woche: KW 4</w:t>
      </w:r>
    </w:p>
    <w:p>
      <w:pPr>
        <w:pStyle w:val="Heading2"/>
      </w:pPr>
      <w:r>
        <w:t>Zeiten</w:t>
      </w:r>
    </w:p>
    <w:p>
      <w:r>
        <w:t>Montag: 9:00 - 17:00</w:t>
      </w:r>
    </w:p>
    <w:p>
      <w:r>
        <w:t>Dienstag: 9:00 - 17:00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