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Telefonleitfaden</w:t>
      </w:r>
    </w:p>
    <w:p>
      <w:pPr>
        <w:pStyle w:val="Heading2"/>
      </w:pPr>
      <w:r>
        <w:t>Begrüßung</w:t>
      </w:r>
    </w:p>
    <w:p>
      <w:pPr>
        <w:pStyle w:val="ListBullet"/>
      </w:pPr>
      <w:r>
        <w:t>Guten Tag, Sie sprechen mit [Name]. Wie kann ich Ihnen helfen?</w:t>
      </w:r>
    </w:p>
    <w:p>
      <w:pPr>
        <w:pStyle w:val="Heading2"/>
      </w:pPr>
      <w:r>
        <w:t>Gesprächsführung</w:t>
      </w:r>
    </w:p>
    <w:p>
      <w:pPr>
        <w:pStyle w:val="ListBullet"/>
      </w:pPr>
      <w:r>
        <w:t>1. Klärung des Anliegens</w:t>
      </w:r>
    </w:p>
    <w:p>
      <w:pPr>
        <w:pStyle w:val="ListBullet"/>
      </w:pPr>
      <w:r>
        <w:t>2. Lösungen vorschlagen</w:t>
      </w:r>
    </w:p>
    <w:p>
      <w:pPr>
        <w:pStyle w:val="Heading2"/>
      </w:pPr>
      <w:r>
        <w:t>Abschluss</w:t>
      </w:r>
    </w:p>
    <w:p>
      <w:pPr>
        <w:pStyle w:val="ListBullet"/>
      </w:pPr>
      <w:r>
        <w:t>Haben Sie noch weitere Fragen? Vielen Dank für Ihr Gespräch!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