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Trennstreifen</w:t>
      </w:r>
    </w:p>
    <w:p>
      <w:r>
        <w:t>Trennstreifen für Ordner</w:t>
        <w:br/>
        <w:t>1. Blatt 1: Wichtige Dokumente</w:t>
        <w:br/>
        <w:t>2. Blatt 2: Verträge</w:t>
        <w:br/>
        <w:t>3. Blatt 3: Rechnungen</w:t>
        <w:br/>
        <w:t>4. Blatt 4: Steuerunterlagen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