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Uebergabeprotokoll Auto</w:t>
      </w:r>
    </w:p>
    <w:p>
      <w:pPr>
        <w:pStyle w:val="Heading1"/>
      </w:pPr>
      <w:r>
        <w:t>Einleitung</w:t>
      </w:r>
    </w:p>
    <w:p>
      <w:r>
        <w:t>Übergabeprotokoll für das Auto [Auto-Modell].</w:t>
      </w:r>
    </w:p>
    <w:p/>
    <w:p>
      <w:pPr>
        <w:pStyle w:val="Heading1"/>
      </w:pPr>
      <w:r>
        <w:t>Details</w:t>
      </w:r>
    </w:p>
    <w:p>
      <w:r>
        <w:t>Fahrzeugmarke: [Marke]</w:t>
        <w:br/>
        <w:t>Kilometerstand: [Kilometerstand]</w:t>
        <w:br/>
        <w:t>Zustand: [Zustand]</w:t>
      </w:r>
    </w:p>
    <w:p/>
    <w:p>
      <w:pPr>
        <w:pStyle w:val="Heading1"/>
      </w:pPr>
      <w:r>
        <w:t>Schluss</w:t>
      </w:r>
    </w:p>
    <w:p>
      <w:r>
        <w:t>Dieses Protokoll bestätigt die Übergabe des Fahrzeugs im angegebenen Zustand.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